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E" w:rsidRDefault="00E7529E" w:rsidP="00E7529E">
      <w:pPr>
        <w:tabs>
          <w:tab w:val="left" w:pos="975"/>
          <w:tab w:val="center" w:pos="4691"/>
        </w:tabs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НАРОДНО ЧИТАЛИЩЕ”БУДИЛНИК-1903” С. СУСАМ</w:t>
      </w:r>
    </w:p>
    <w:p w:rsidR="00E7529E" w:rsidRDefault="00E7529E" w:rsidP="00E7529E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ОБЩИНА МИНЕРАЛНИ БАНИ ОБЛАСТ ХАСКОВСКА</w:t>
      </w:r>
    </w:p>
    <w:p w:rsidR="00E7529E" w:rsidRDefault="00E7529E" w:rsidP="00E7529E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>О Т Ч Е Т</w:t>
      </w:r>
    </w:p>
    <w:p w:rsidR="00E7529E" w:rsidRDefault="00E7529E" w:rsidP="00E7529E">
      <w:pPr>
        <w:jc w:val="center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ЗА ДЕЙНОСТТА ПРЕЗ 202</w:t>
      </w:r>
      <w:r w:rsidRPr="00AC2425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1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ГОДИНА</w:t>
      </w:r>
    </w:p>
    <w:p w:rsidR="00E7529E" w:rsidRDefault="00E7529E" w:rsidP="00E7529E">
      <w:pPr>
        <w:pStyle w:val="a5"/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</w:pP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Народно читалище „БУДИЛНИК-1903” развива, обогатява културния живот в селото, осигурява достъп до информация, творческо и информационно израстване на личността. Читалището е мястото където гражданите без разлика на положение, разменят свои мисли по обществените въпроси от местен и общ интерес. В настоящият момент  библиотеката наброява 5</w:t>
      </w:r>
      <w:r w:rsidRPr="00E7529E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586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тома. Набавените 103тома литература са от спечелен проект по програма „Българските библиотеки –съвременни центрове за четене и информираност” на стойност 1061 лв. Независимо от това, че в селото постоянното население е </w:t>
      </w:r>
      <w:r w:rsidR="00B3625F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вече под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500 души, през 2021г. библиотеката има </w:t>
      </w:r>
      <w:r w:rsidR="00B3625F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94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потребители,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578</w:t>
      </w:r>
      <w:r>
        <w:rPr>
          <w:rStyle w:val="a6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3625F"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>посещения, от които 24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g-BG"/>
        </w:rPr>
        <w:t xml:space="preserve"> за ползване на компютрите в информационния център.Заетите библиотечни документи за изминалата година са 768.Намаляването на броя потребители в информационният център се дължи на липсата на рутер .</w:t>
      </w:r>
    </w:p>
    <w:p w:rsidR="00E7529E" w:rsidRPr="00E7529E" w:rsidRDefault="00E7529E" w:rsidP="00E7529E">
      <w:pPr>
        <w:autoSpaceDE w:val="0"/>
        <w:autoSpaceDN w:val="0"/>
        <w:adjustRightInd w:val="0"/>
        <w:spacing w:after="0" w:line="240" w:lineRule="auto"/>
        <w:rPr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     Библиотечно-информационен център –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продължава работата по проект 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Глоб@лни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библиотеки –България”. Центърът предлага информация намерена извън книгите 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 xml:space="preserve">Интернет,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>библиографски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bg-BG"/>
        </w:rPr>
        <w:t>,и информационни бази данни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). В него се подготвят 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 </w:t>
      </w:r>
    </w:p>
    <w:p w:rsidR="00E7529E" w:rsidRDefault="00E7529E" w:rsidP="00E7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Художествено-творчески процес в читалището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- в читалището развиват талант три самодейни състава за автентичен фолклор.</w:t>
      </w:r>
    </w:p>
    <w:p w:rsidR="00E7529E" w:rsidRDefault="00E7529E" w:rsidP="00E7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Те са редовни участници в провеждането на културни прояви и събития от празничния календар на читалището, както и този на</w:t>
      </w:r>
    </w:p>
    <w:p w:rsidR="00E7529E" w:rsidRDefault="00E7529E" w:rsidP="00E7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община Минерални бани.</w:t>
      </w:r>
      <w:r w:rsidR="009E1FB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Поради епидемичната обстановка в страната мероприятията и участията на групите  през 2021г са доста по-малко от предходни години.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През 20</w:t>
      </w:r>
      <w:r w:rsidR="009E1FB4">
        <w:rPr>
          <w:rFonts w:ascii="Times New Roman" w:hAnsi="Times New Roman" w:cs="Times New Roman"/>
          <w:sz w:val="28"/>
          <w:szCs w:val="28"/>
          <w:lang w:val="bg-BG"/>
        </w:rPr>
        <w:t>21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са проведени следните мероприятия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: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 М.ЯНУАРИ -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21 януари отбелязахме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”-деня на родилната помощ. На гости ни беше акушерката Катя Атанасова.Присъстваха и 9 жени от селото</w:t>
      </w: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М.ФЕВРУАРИ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14 февруари се отбеляза деня на лозаря „Трифон Зарезан”.В ритуала по зарязване взеха участие самодейни</w:t>
      </w:r>
      <w:r w:rsidR="00B3625F">
        <w:rPr>
          <w:rFonts w:ascii="Times New Roman" w:hAnsi="Times New Roman" w:cs="Times New Roman"/>
          <w:sz w:val="28"/>
          <w:szCs w:val="28"/>
          <w:lang w:val="bg-BG"/>
        </w:rPr>
        <w:t xml:space="preserve">те състави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при читалището и много жители и гости на селото. 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19 февруари   пред паметната плоча в селото се  изнесе беседа и  за живота и делото на Апостола на с</w:t>
      </w:r>
      <w:r w:rsidR="009E1FB4">
        <w:rPr>
          <w:rFonts w:ascii="Times New Roman" w:hAnsi="Times New Roman" w:cs="Times New Roman"/>
          <w:sz w:val="28"/>
          <w:szCs w:val="28"/>
          <w:lang w:val="bg-BG"/>
        </w:rPr>
        <w:t xml:space="preserve">вободата Васил Левски . Поднесоха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</w:t>
      </w:r>
      <w:r w:rsidR="009E1FB4">
        <w:rPr>
          <w:rFonts w:ascii="Times New Roman" w:hAnsi="Times New Roman" w:cs="Times New Roman"/>
          <w:sz w:val="28"/>
          <w:szCs w:val="28"/>
          <w:lang w:val="bg-BG"/>
        </w:rPr>
        <w:t xml:space="preserve">цветя 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E1FB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Присъстваха 9 жители от селото.В библиотеката бе подреден кът с книги за Апостола.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26B33" w:rsidRDefault="00E7529E" w:rsidP="00E7529E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М. МАРТ </w:t>
      </w:r>
      <w:r w:rsidR="00226B3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226B33" w:rsidRDefault="00226B33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-01.03. 2021г Ден на самодееца отбелязахме го в читалището</w:t>
      </w:r>
    </w:p>
    <w:p w:rsidR="00226B33" w:rsidRDefault="00226B33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тържествена церемония 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Хасково по повод деня на любителското творчество и художествената самодейност от името на министерството но Културата</w:t>
      </w:r>
      <w:r w:rsidR="00F26952">
        <w:rPr>
          <w:rFonts w:ascii="Times New Roman" w:hAnsi="Times New Roman" w:cs="Times New Roman"/>
          <w:sz w:val="28"/>
          <w:szCs w:val="28"/>
          <w:lang w:val="bg-BG"/>
        </w:rPr>
        <w:t xml:space="preserve"> на Република 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26952">
        <w:rPr>
          <w:rFonts w:ascii="Times New Roman" w:hAnsi="Times New Roman" w:cs="Times New Roman"/>
          <w:sz w:val="28"/>
          <w:szCs w:val="28"/>
          <w:lang w:val="bg-BG"/>
        </w:rPr>
        <w:t>България ,Тенчо Пасев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26952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ръководител на самодейните състави  при НЧ „Будилник-1903” бе награден 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26952">
        <w:rPr>
          <w:rFonts w:ascii="Times New Roman" w:hAnsi="Times New Roman" w:cs="Times New Roman"/>
          <w:sz w:val="28"/>
          <w:szCs w:val="28"/>
          <w:lang w:val="bg-BG"/>
        </w:rPr>
        <w:t>с Грамота за принос в развитието и утвърждаването на читалищното дело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 На трети март – Националния празник на Република България в библиотеката бе подредена витрина от книги,звучаха възрожденски песни. </w:t>
      </w:r>
    </w:p>
    <w:p w:rsidR="00E7529E" w:rsidRDefault="00E7529E" w:rsidP="00E7529E">
      <w:pPr>
        <w:ind w:left="9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-1</w:t>
      </w:r>
      <w:r w:rsidR="00226B33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март-Сирни заговезни.По вече утвърдена традиция в центъра на селото бе запален огън и самодейците изпълниха по стара традиция няколко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пеени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хора .На хорото се хванаха и много жители на селото ,които присъстваха на празника.След това се извърши и ритуала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хамкане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”в който взеха участие всички присъстващи деца.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  <w:t>-8 март – В залата на читалището се проведе конкурс „Кулина</w:t>
      </w:r>
      <w:r w:rsidR="00B3625F">
        <w:rPr>
          <w:rFonts w:ascii="Times New Roman" w:hAnsi="Times New Roman" w:cs="Times New Roman"/>
          <w:sz w:val="28"/>
          <w:szCs w:val="28"/>
          <w:lang w:val="bg-BG"/>
        </w:rPr>
        <w:t>рно изкушение” .Присъстващите 10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жени ни излъчиха победител,защото всички бяха такива. </w:t>
      </w:r>
    </w:p>
    <w:p w:rsidR="00682EB3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-   </w:t>
      </w:r>
    </w:p>
    <w:p w:rsidR="00682EB3" w:rsidRDefault="00682EB3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08.05.2021г самодейните състави взеха участие в проект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Пеени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хора от Хасковския край”организиран от фолклорен клуб „Дива” гр.Хасково</w:t>
      </w:r>
      <w:r w:rsidR="00226B33">
        <w:rPr>
          <w:rFonts w:ascii="Times New Roman" w:hAnsi="Times New Roman" w:cs="Times New Roman"/>
          <w:sz w:val="28"/>
          <w:szCs w:val="28"/>
          <w:lang w:val="bg-BG"/>
        </w:rPr>
        <w:t>, където бяхме отличени с грамота за опазване и съхранение на българския фолклор.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9 май - годишнина от края на Втората световна война група организирана от читалището, състояща с</w:t>
      </w:r>
      <w:r w:rsidR="009E1FB4">
        <w:rPr>
          <w:rFonts w:ascii="Times New Roman" w:hAnsi="Times New Roman" w:cs="Times New Roman"/>
          <w:sz w:val="28"/>
          <w:szCs w:val="28"/>
          <w:lang w:val="bg-BG"/>
        </w:rPr>
        <w:t>е от ученици и възрастни поднесоха се цветя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 паметната плоча на загиналите във войните 1912/1913 и 1915/1918 г. С едноминутно мълчание се почете тяхната памет.               </w:t>
      </w:r>
    </w:p>
    <w:p w:rsidR="00E7529E" w:rsidRPr="00B3625F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- На 24 май – Деня на Българската култура и славянска писменост бе подредена витрина от книги в библиотеката и звуча химна „Върви народе възродени”</w:t>
      </w: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М. ЮНИ -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2-ри-ден на Ботев и загиналите за свободата на България бе подредена витрина от книги в библиотеката.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На               -На 24 юни по случай 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Еньов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ден  заедно с деца от селото разглеждахме книги с билки.</w:t>
      </w: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М.АВГУСТ –</w:t>
      </w:r>
    </w:p>
    <w:p w:rsidR="00682EB3" w:rsidRPr="00682EB3" w:rsidRDefault="00682EB3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14-15.08.2021г  </w:t>
      </w:r>
      <w:r>
        <w:rPr>
          <w:rFonts w:ascii="Times New Roman" w:hAnsi="Times New Roman" w:cs="Times New Roman"/>
          <w:sz w:val="28"/>
          <w:szCs w:val="28"/>
          <w:lang w:val="bg-BG"/>
        </w:rPr>
        <w:t>Самодейните състави взеха участие в девети национален събор „По стъпките на Св.Богородица” в с.Добрич.Отличени сме със златен и сребърен медал.</w:t>
      </w:r>
    </w:p>
    <w:p w:rsidR="00E7529E" w:rsidRDefault="00682EB3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20-21.08.2021</w:t>
      </w:r>
      <w:r w:rsidR="00E752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г–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Участие на трите  групи за автентичен фолклор в Международен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фолклорен 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>фестивал „</w:t>
      </w:r>
      <w:r>
        <w:rPr>
          <w:rFonts w:ascii="Times New Roman" w:hAnsi="Times New Roman" w:cs="Times New Roman"/>
          <w:sz w:val="28"/>
          <w:szCs w:val="28"/>
          <w:lang w:val="bg-BG"/>
        </w:rPr>
        <w:t>Черноморска перла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в гр.</w:t>
      </w:r>
      <w:r>
        <w:rPr>
          <w:rFonts w:ascii="Times New Roman" w:hAnsi="Times New Roman" w:cs="Times New Roman"/>
          <w:sz w:val="28"/>
          <w:szCs w:val="28"/>
          <w:lang w:val="bg-BG"/>
        </w:rPr>
        <w:t>Несебър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организиран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Нестия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фестивал .Завърнахме се с награда Гранд при за цялостно представяне.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E7529E" w:rsidRDefault="00F26952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- на 4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септември  групите  взеха участие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двадесити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юбилеен национален 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фолклорен фестивал </w:t>
      </w:r>
      <w:r>
        <w:rPr>
          <w:rFonts w:ascii="Times New Roman" w:hAnsi="Times New Roman" w:cs="Times New Roman"/>
          <w:sz w:val="28"/>
          <w:szCs w:val="28"/>
          <w:lang w:val="bg-BG"/>
        </w:rPr>
        <w:t>гр.Неделино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>НЧ „Будилник-1903”бе  отличено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със сребърен </w:t>
      </w:r>
      <w:proofErr w:type="spellStart"/>
      <w:r w:rsidR="00FB2607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–з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 много добро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>цялостно участие</w:t>
      </w:r>
      <w:r w:rsidR="00E7529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E7529E" w:rsidRDefault="00E7529E" w:rsidP="00B362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- На 22 септември  по случай деня на независимостта на България се проведе мултимедийна презентация по темата</w:t>
      </w: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М.НОЕМВРИ-</w:t>
      </w:r>
    </w:p>
    <w:p w:rsidR="00E7529E" w:rsidRDefault="00E7529E" w:rsidP="00E7529E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01-ви-Ден на народните будители-бе наредена витрина от книги </w:t>
      </w:r>
    </w:p>
    <w:p w:rsidR="00E7529E" w:rsidRDefault="00E7529E" w:rsidP="00E7529E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09-ти- Участие на мъжката група  в онлайн преглед на мъжките фолклорни групи в с.Радиево и преглед на автентичната носия</w:t>
      </w:r>
    </w:p>
    <w:p w:rsidR="00E7529E" w:rsidRPr="00B3625F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-21-ви-Ден на християнското семейство-кратка дискусия на тема семейство с група деца от селото.</w:t>
      </w:r>
    </w:p>
    <w:p w:rsidR="00E7529E" w:rsidRDefault="00E7529E" w:rsidP="00E7529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М.ДЕКЕМВРИ</w:t>
      </w:r>
    </w:p>
    <w:p w:rsidR="00E7529E" w:rsidRDefault="00E7529E" w:rsidP="00E7529E">
      <w:pPr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Коледарите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 xml:space="preserve">посетиха хотел „България” с. Минерални бани </w:t>
      </w:r>
    </w:p>
    <w:p w:rsidR="00E7529E" w:rsidRDefault="00E7529E" w:rsidP="00E7529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Това са мероприятията които читалището е провело през годината. За да бъдат осъществени тези мероприятия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 xml:space="preserve"> заслугата е на ръководството но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 xml:space="preserve">.Всички дейности са финансирани от членски внос тъй като </w:t>
      </w:r>
      <w:r>
        <w:rPr>
          <w:rFonts w:ascii="Times New Roman" w:hAnsi="Times New Roman" w:cs="Times New Roman"/>
          <w:sz w:val="28"/>
          <w:szCs w:val="28"/>
          <w:lang w:val="bg-BG"/>
        </w:rPr>
        <w:t>общината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 xml:space="preserve"> през 2021 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3625F">
        <w:rPr>
          <w:rFonts w:ascii="Times New Roman" w:hAnsi="Times New Roman" w:cs="Times New Roman"/>
          <w:sz w:val="28"/>
          <w:szCs w:val="28"/>
          <w:lang w:val="bg-BG"/>
        </w:rPr>
        <w:t xml:space="preserve">не ни е </w:t>
      </w:r>
      <w:proofErr w:type="spellStart"/>
      <w:r w:rsidR="00B3625F">
        <w:rPr>
          <w:rFonts w:ascii="Times New Roman" w:hAnsi="Times New Roman" w:cs="Times New Roman"/>
          <w:sz w:val="28"/>
          <w:szCs w:val="28"/>
          <w:lang w:val="bg-BG"/>
        </w:rPr>
        <w:t>дофинансирала</w:t>
      </w:r>
      <w:proofErr w:type="spellEnd"/>
      <w:r w:rsidR="00B362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2607">
        <w:rPr>
          <w:rFonts w:ascii="Times New Roman" w:hAnsi="Times New Roman" w:cs="Times New Roman"/>
          <w:sz w:val="28"/>
          <w:szCs w:val="28"/>
          <w:lang w:val="bg-BG"/>
        </w:rPr>
        <w:t xml:space="preserve"> нито лев</w:t>
      </w:r>
      <w:r w:rsidR="00B362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C2425" w:rsidRDefault="00E7529E" w:rsidP="00E7529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ИЗГОТВИЛ:…………………………</w:t>
      </w:r>
    </w:p>
    <w:p w:rsidR="00E7529E" w:rsidRPr="00AC2425" w:rsidRDefault="00AC2425" w:rsidP="00E7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E7529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/</w:t>
      </w:r>
      <w:r>
        <w:rPr>
          <w:rFonts w:ascii="Times New Roman" w:hAnsi="Times New Roman" w:cs="Times New Roman"/>
          <w:sz w:val="28"/>
          <w:szCs w:val="28"/>
          <w:lang w:val="bg-BG"/>
        </w:rPr>
        <w:t>Емилия Въчева/</w:t>
      </w:r>
    </w:p>
    <w:p w:rsidR="00FB7FD4" w:rsidRPr="00AC2425" w:rsidRDefault="00AC2425">
      <w:pPr>
        <w:rPr>
          <w:lang w:val="bg-BG"/>
        </w:rPr>
      </w:pPr>
      <w:r>
        <w:t xml:space="preserve">                                  </w:t>
      </w:r>
    </w:p>
    <w:sectPr w:rsidR="00FB7FD4" w:rsidRPr="00AC2425" w:rsidSect="009E1FB4">
      <w:pgSz w:w="12240" w:h="15840"/>
      <w:pgMar w:top="1417" w:right="126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29E"/>
    <w:rsid w:val="00030F62"/>
    <w:rsid w:val="000661CF"/>
    <w:rsid w:val="00071485"/>
    <w:rsid w:val="000A16E5"/>
    <w:rsid w:val="000A1B94"/>
    <w:rsid w:val="000A2C53"/>
    <w:rsid w:val="000C3ADC"/>
    <w:rsid w:val="000C5A27"/>
    <w:rsid w:val="000F0E93"/>
    <w:rsid w:val="00104E0E"/>
    <w:rsid w:val="0011097F"/>
    <w:rsid w:val="00137F63"/>
    <w:rsid w:val="0016604D"/>
    <w:rsid w:val="001A31E6"/>
    <w:rsid w:val="001A4F21"/>
    <w:rsid w:val="001D23C8"/>
    <w:rsid w:val="002241A5"/>
    <w:rsid w:val="00226B33"/>
    <w:rsid w:val="002331CD"/>
    <w:rsid w:val="0024072C"/>
    <w:rsid w:val="00250EB5"/>
    <w:rsid w:val="002630CA"/>
    <w:rsid w:val="00275FC7"/>
    <w:rsid w:val="00301F99"/>
    <w:rsid w:val="003223A1"/>
    <w:rsid w:val="00356C19"/>
    <w:rsid w:val="00356E88"/>
    <w:rsid w:val="003644EF"/>
    <w:rsid w:val="00376FF6"/>
    <w:rsid w:val="003B3408"/>
    <w:rsid w:val="003D259F"/>
    <w:rsid w:val="003E6C5D"/>
    <w:rsid w:val="004058C4"/>
    <w:rsid w:val="00423934"/>
    <w:rsid w:val="004306D4"/>
    <w:rsid w:val="00454B3D"/>
    <w:rsid w:val="0046746B"/>
    <w:rsid w:val="00482380"/>
    <w:rsid w:val="004A7CAE"/>
    <w:rsid w:val="004B4678"/>
    <w:rsid w:val="004F59C1"/>
    <w:rsid w:val="00506521"/>
    <w:rsid w:val="00524B83"/>
    <w:rsid w:val="00526346"/>
    <w:rsid w:val="00531D6F"/>
    <w:rsid w:val="0054515F"/>
    <w:rsid w:val="00546C30"/>
    <w:rsid w:val="00556E73"/>
    <w:rsid w:val="00563D4D"/>
    <w:rsid w:val="00577D0D"/>
    <w:rsid w:val="005B64C6"/>
    <w:rsid w:val="005C5239"/>
    <w:rsid w:val="006438C0"/>
    <w:rsid w:val="00650946"/>
    <w:rsid w:val="006703FA"/>
    <w:rsid w:val="00672D0A"/>
    <w:rsid w:val="006769A4"/>
    <w:rsid w:val="00682EB3"/>
    <w:rsid w:val="006B06A3"/>
    <w:rsid w:val="006C5519"/>
    <w:rsid w:val="006E03F2"/>
    <w:rsid w:val="007058FE"/>
    <w:rsid w:val="00710C5A"/>
    <w:rsid w:val="00725069"/>
    <w:rsid w:val="00733ECD"/>
    <w:rsid w:val="007368E1"/>
    <w:rsid w:val="00776136"/>
    <w:rsid w:val="007B5E06"/>
    <w:rsid w:val="007B7F3B"/>
    <w:rsid w:val="007D4E3E"/>
    <w:rsid w:val="007D79B6"/>
    <w:rsid w:val="00820404"/>
    <w:rsid w:val="00871133"/>
    <w:rsid w:val="00886C5C"/>
    <w:rsid w:val="008A080C"/>
    <w:rsid w:val="008A25D1"/>
    <w:rsid w:val="008D2A04"/>
    <w:rsid w:val="008D4B82"/>
    <w:rsid w:val="00926BB7"/>
    <w:rsid w:val="00941036"/>
    <w:rsid w:val="00952A7B"/>
    <w:rsid w:val="0098219F"/>
    <w:rsid w:val="009A4EC2"/>
    <w:rsid w:val="009B0B2C"/>
    <w:rsid w:val="009C0B7C"/>
    <w:rsid w:val="009C5D59"/>
    <w:rsid w:val="009E1FB4"/>
    <w:rsid w:val="00A02688"/>
    <w:rsid w:val="00A22C3B"/>
    <w:rsid w:val="00A43558"/>
    <w:rsid w:val="00A84255"/>
    <w:rsid w:val="00AA492A"/>
    <w:rsid w:val="00AC2425"/>
    <w:rsid w:val="00AC795F"/>
    <w:rsid w:val="00B27FF6"/>
    <w:rsid w:val="00B3625F"/>
    <w:rsid w:val="00B61B47"/>
    <w:rsid w:val="00B61E61"/>
    <w:rsid w:val="00B66C9B"/>
    <w:rsid w:val="00B7370F"/>
    <w:rsid w:val="00B856AB"/>
    <w:rsid w:val="00C45163"/>
    <w:rsid w:val="00C662AB"/>
    <w:rsid w:val="00CA7762"/>
    <w:rsid w:val="00CC4837"/>
    <w:rsid w:val="00CE5E6D"/>
    <w:rsid w:val="00D04562"/>
    <w:rsid w:val="00D06774"/>
    <w:rsid w:val="00D42AAE"/>
    <w:rsid w:val="00D5482E"/>
    <w:rsid w:val="00D70203"/>
    <w:rsid w:val="00D82957"/>
    <w:rsid w:val="00D95D1A"/>
    <w:rsid w:val="00DC2B1E"/>
    <w:rsid w:val="00DC3CFA"/>
    <w:rsid w:val="00DD12B3"/>
    <w:rsid w:val="00DD171A"/>
    <w:rsid w:val="00DF3196"/>
    <w:rsid w:val="00E04C8F"/>
    <w:rsid w:val="00E05C8B"/>
    <w:rsid w:val="00E11A84"/>
    <w:rsid w:val="00E467F1"/>
    <w:rsid w:val="00E46EF3"/>
    <w:rsid w:val="00E66BA6"/>
    <w:rsid w:val="00E7529E"/>
    <w:rsid w:val="00EA5A3F"/>
    <w:rsid w:val="00EE0DD8"/>
    <w:rsid w:val="00EE7316"/>
    <w:rsid w:val="00EF50FF"/>
    <w:rsid w:val="00F11593"/>
    <w:rsid w:val="00F26952"/>
    <w:rsid w:val="00F416D4"/>
    <w:rsid w:val="00F4596B"/>
    <w:rsid w:val="00F45A33"/>
    <w:rsid w:val="00F66E8E"/>
    <w:rsid w:val="00F96114"/>
    <w:rsid w:val="00F966A8"/>
    <w:rsid w:val="00FB2607"/>
    <w:rsid w:val="00FB7FD4"/>
    <w:rsid w:val="00FC672F"/>
    <w:rsid w:val="00FC7E13"/>
    <w:rsid w:val="00FD065B"/>
    <w:rsid w:val="00FD2F82"/>
    <w:rsid w:val="00FE3395"/>
    <w:rsid w:val="00FE70D2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E"/>
    <w:rPr>
      <w:rFonts w:asciiTheme="minorHAnsi" w:eastAsiaTheme="minorHAnsi" w:hAnsiTheme="minorHAnsi" w:cstheme="minorBidi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7529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4">
    <w:name w:val="Подзаглавие Знак"/>
    <w:basedOn w:val="a0"/>
    <w:link w:val="a3"/>
    <w:uiPriority w:val="11"/>
    <w:rsid w:val="00E7529E"/>
    <w:rPr>
      <w:rFonts w:asciiTheme="majorHAnsi" w:eastAsiaTheme="majorEastAsia" w:hAnsiTheme="majorHAnsi" w:cstheme="majorBidi"/>
      <w:i/>
      <w:iCs/>
      <w:spacing w:val="13"/>
      <w:szCs w:val="24"/>
      <w:lang w:eastAsia="en-US" w:bidi="en-US"/>
    </w:rPr>
  </w:style>
  <w:style w:type="paragraph" w:styleId="a5">
    <w:name w:val="No Spacing"/>
    <w:basedOn w:val="a"/>
    <w:uiPriority w:val="1"/>
    <w:qFormat/>
    <w:rsid w:val="00E7529E"/>
    <w:pPr>
      <w:spacing w:after="0" w:line="240" w:lineRule="auto"/>
    </w:pPr>
  </w:style>
  <w:style w:type="character" w:styleId="a6">
    <w:name w:val="Subtle Emphasis"/>
    <w:uiPriority w:val="19"/>
    <w:qFormat/>
    <w:rsid w:val="00E75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2022-02-22T08:14:00Z</dcterms:created>
  <dcterms:modified xsi:type="dcterms:W3CDTF">2022-02-22T09:42:00Z</dcterms:modified>
</cp:coreProperties>
</file>